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6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inigung und TV-Untersuchung in Seelze/ST Harenberg und Velb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einigung und TV-Untersuchung in Seelze/ST Harenberg und Velber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